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B0" w:rsidRDefault="007A3DB0" w:rsidP="00C46BC3"/>
    <w:p w:rsidR="006463B1" w:rsidRPr="003C784A" w:rsidRDefault="006463B1" w:rsidP="00C46BC3">
      <w:pPr>
        <w:pStyle w:val="Title"/>
      </w:pPr>
      <w:r w:rsidRPr="003C784A">
        <w:t>SUPPLEMENTARY REGULATIONS FOR SPEED EVENT</w:t>
      </w:r>
    </w:p>
    <w:p w:rsidR="006463B1" w:rsidRPr="008835EE" w:rsidRDefault="006463B1" w:rsidP="00C46BC3">
      <w:pPr>
        <w:pStyle w:val="Title"/>
      </w:pPr>
    </w:p>
    <w:p w:rsidR="006463B1" w:rsidRPr="003C784A" w:rsidRDefault="00094FBF" w:rsidP="00C46BC3">
      <w:pPr>
        <w:pStyle w:val="Title"/>
      </w:pPr>
      <w:r>
        <w:t>PCWA 2016 Sports Series Round 6</w:t>
      </w:r>
      <w:r w:rsidR="003C784A" w:rsidRPr="003C784A">
        <w:t xml:space="preserve"> </w:t>
      </w:r>
      <w:r>
        <w:t>Jacks Hill – Hill Climb</w:t>
      </w:r>
    </w:p>
    <w:p w:rsidR="003C784A" w:rsidRPr="00C42CB3" w:rsidRDefault="003C784A" w:rsidP="00C46BC3">
      <w:pPr>
        <w:rPr>
          <w:lang w:val="en-GB"/>
        </w:rPr>
      </w:pPr>
    </w:p>
    <w:p w:rsidR="006463B1" w:rsidRPr="00C42CB3" w:rsidRDefault="006463B1" w:rsidP="00C46BC3">
      <w:r w:rsidRPr="00C42CB3">
        <w:rPr>
          <w:lang w:val="en-GB"/>
        </w:rPr>
        <w:t xml:space="preserve">The event will be conducted under the International Sporting Code of the FIA., the National Competition Rules of CAMS., the Speed Event Standing Regulations, the National/State Championship or Series Regulations relevant to the event, the CAMS Passenger in Vehicle Guidelines, the CAMS Come and Try Policy, these Supplementary Regulations and any further Supplementary Regulations or Bulletins which may be issued.  This Event will be conducted under and in accordance with CAMS OH&amp;S and Risk Management Policies, which can be found on the CAMS website at </w:t>
      </w:r>
      <w:hyperlink r:id="rId11" w:history="1">
        <w:r w:rsidRPr="00C42CB3">
          <w:rPr>
            <w:rStyle w:val="Hyperlink"/>
            <w:lang w:val="en-GB"/>
          </w:rPr>
          <w:t>www.cams.com.au</w:t>
        </w:r>
      </w:hyperlink>
      <w:r w:rsidRPr="00C42CB3">
        <w:rPr>
          <w:lang w:val="en-GB"/>
        </w:rPr>
        <w:t xml:space="preserve">. </w:t>
      </w:r>
      <w:r w:rsidRPr="00C42CB3">
        <w:t xml:space="preserve">Certain public, property, professional indemnity and personal accident insurance is provided by CAMS in relation to the event.  Further details can be found in the CAMS Insurance Handbook, available at </w:t>
      </w:r>
      <w:hyperlink r:id="rId12" w:history="1">
        <w:r w:rsidRPr="00C42CB3">
          <w:rPr>
            <w:rStyle w:val="Hyperlink"/>
          </w:rPr>
          <w:t>www.cams.com.au</w:t>
        </w:r>
      </w:hyperlink>
      <w:r w:rsidRPr="00C42CB3">
        <w:t>.</w:t>
      </w:r>
    </w:p>
    <w:p w:rsidR="006463B1" w:rsidRPr="00C42CB3" w:rsidRDefault="006463B1" w:rsidP="00C46BC3">
      <w:pPr>
        <w:pStyle w:val="ListParagraph"/>
      </w:pPr>
    </w:p>
    <w:tbl>
      <w:tblPr>
        <w:tblStyle w:val="TableGrid"/>
        <w:tblW w:w="9102" w:type="dxa"/>
        <w:tblInd w:w="-318" w:type="dxa"/>
        <w:tblLook w:val="04A0" w:firstRow="1" w:lastRow="0" w:firstColumn="1" w:lastColumn="0" w:noHBand="0" w:noVBand="1"/>
      </w:tblPr>
      <w:tblGrid>
        <w:gridCol w:w="2210"/>
        <w:gridCol w:w="2498"/>
        <w:gridCol w:w="1984"/>
        <w:gridCol w:w="2410"/>
      </w:tblGrid>
      <w:tr w:rsidR="00C42CB3" w:rsidTr="00941356">
        <w:tc>
          <w:tcPr>
            <w:tcW w:w="2210" w:type="dxa"/>
          </w:tcPr>
          <w:p w:rsidR="00C42CB3" w:rsidRPr="006C397D" w:rsidRDefault="00C42CB3" w:rsidP="00941356">
            <w:pPr>
              <w:pStyle w:val="ListParagraph"/>
              <w:ind w:left="60"/>
            </w:pPr>
            <w:r w:rsidRPr="006C397D">
              <w:t>CAMS</w:t>
            </w:r>
            <w:r w:rsidR="00AA3FB3">
              <w:t xml:space="preserve"> </w:t>
            </w:r>
            <w:r w:rsidRPr="006C397D">
              <w:t>PERMIT:</w:t>
            </w:r>
          </w:p>
        </w:tc>
        <w:tc>
          <w:tcPr>
            <w:tcW w:w="2498" w:type="dxa"/>
          </w:tcPr>
          <w:p w:rsidR="00C42CB3" w:rsidRDefault="00405E0C" w:rsidP="00941356">
            <w:pPr>
              <w:pStyle w:val="ListParagraph"/>
              <w:ind w:left="101"/>
            </w:pPr>
            <w:r>
              <w:t>616/2206/01</w:t>
            </w:r>
          </w:p>
        </w:tc>
        <w:tc>
          <w:tcPr>
            <w:tcW w:w="1984" w:type="dxa"/>
          </w:tcPr>
          <w:p w:rsidR="00C42CB3" w:rsidRPr="006C397D" w:rsidRDefault="00C42CB3" w:rsidP="00941356">
            <w:pPr>
              <w:pStyle w:val="ListParagraph"/>
              <w:ind w:left="97"/>
            </w:pPr>
            <w:r w:rsidRPr="006C397D">
              <w:t>DATE:</w:t>
            </w:r>
          </w:p>
        </w:tc>
        <w:tc>
          <w:tcPr>
            <w:tcW w:w="2410" w:type="dxa"/>
          </w:tcPr>
          <w:p w:rsidR="00C42CB3" w:rsidRDefault="00485910" w:rsidP="00485910">
            <w:pPr>
              <w:pStyle w:val="ListParagraph"/>
            </w:pPr>
            <w:r>
              <w:t>22</w:t>
            </w:r>
            <w:r w:rsidR="003C784A">
              <w:t xml:space="preserve"> </w:t>
            </w:r>
            <w:r>
              <w:t>June</w:t>
            </w:r>
            <w:r w:rsidR="003C784A">
              <w:t xml:space="preserve"> 2016</w:t>
            </w:r>
          </w:p>
        </w:tc>
      </w:tr>
      <w:tr w:rsidR="00C42CB3" w:rsidTr="00941356">
        <w:trPr>
          <w:trHeight w:val="581"/>
        </w:trPr>
        <w:tc>
          <w:tcPr>
            <w:tcW w:w="4708" w:type="dxa"/>
            <w:gridSpan w:val="2"/>
          </w:tcPr>
          <w:p w:rsidR="00C42CB3" w:rsidRPr="006C397D" w:rsidRDefault="00C42CB3" w:rsidP="00941356">
            <w:pPr>
              <w:pStyle w:val="ListParagraph"/>
              <w:ind w:left="60"/>
            </w:pPr>
            <w:r w:rsidRPr="006C397D">
              <w:t>ORGANISING CLUB/PROMOTER:</w:t>
            </w:r>
          </w:p>
        </w:tc>
        <w:tc>
          <w:tcPr>
            <w:tcW w:w="4394" w:type="dxa"/>
            <w:gridSpan w:val="2"/>
          </w:tcPr>
          <w:p w:rsidR="00C42CB3" w:rsidRDefault="003C784A" w:rsidP="00941356">
            <w:pPr>
              <w:pStyle w:val="ListParagraph"/>
              <w:ind w:left="97"/>
            </w:pPr>
            <w:r>
              <w:t>The Porsche Club of Western Australia Incorporated</w:t>
            </w:r>
          </w:p>
        </w:tc>
      </w:tr>
      <w:tr w:rsidR="00C42CB3" w:rsidTr="00941356">
        <w:trPr>
          <w:trHeight w:val="405"/>
        </w:trPr>
        <w:tc>
          <w:tcPr>
            <w:tcW w:w="4708" w:type="dxa"/>
            <w:gridSpan w:val="2"/>
          </w:tcPr>
          <w:p w:rsidR="00C42CB3" w:rsidRPr="006C397D" w:rsidRDefault="00C42CB3" w:rsidP="00941356">
            <w:pPr>
              <w:pStyle w:val="ListParagraph"/>
              <w:ind w:left="60"/>
            </w:pPr>
            <w:r w:rsidRPr="006C397D">
              <w:t>ORGANISING COMMITTEE:</w:t>
            </w:r>
          </w:p>
        </w:tc>
        <w:tc>
          <w:tcPr>
            <w:tcW w:w="4394" w:type="dxa"/>
            <w:gridSpan w:val="2"/>
          </w:tcPr>
          <w:p w:rsidR="00C42CB3" w:rsidRDefault="003C784A" w:rsidP="00941356">
            <w:pPr>
              <w:pStyle w:val="ListParagraph"/>
              <w:ind w:left="97"/>
            </w:pPr>
            <w:r>
              <w:t>Brett Read</w:t>
            </w:r>
          </w:p>
        </w:tc>
      </w:tr>
      <w:tr w:rsidR="00C42CB3" w:rsidTr="00941356">
        <w:tc>
          <w:tcPr>
            <w:tcW w:w="2210" w:type="dxa"/>
          </w:tcPr>
          <w:p w:rsidR="00C42CB3" w:rsidRPr="006C397D" w:rsidRDefault="00C42CB3" w:rsidP="00941356">
            <w:pPr>
              <w:pStyle w:val="ListParagraph"/>
              <w:ind w:left="60"/>
            </w:pPr>
            <w:r w:rsidRPr="006C397D">
              <w:t>ADDRESS:</w:t>
            </w:r>
          </w:p>
        </w:tc>
        <w:tc>
          <w:tcPr>
            <w:tcW w:w="6892" w:type="dxa"/>
            <w:gridSpan w:val="3"/>
          </w:tcPr>
          <w:p w:rsidR="00C42CB3" w:rsidRDefault="003C784A" w:rsidP="00941356">
            <w:pPr>
              <w:pStyle w:val="ListParagraph"/>
              <w:ind w:left="101"/>
            </w:pPr>
            <w:r>
              <w:t>PO Box 447, South Perth, WA 6151</w:t>
            </w:r>
          </w:p>
        </w:tc>
      </w:tr>
      <w:tr w:rsidR="00C42CB3" w:rsidTr="00941356">
        <w:tc>
          <w:tcPr>
            <w:tcW w:w="2210" w:type="dxa"/>
          </w:tcPr>
          <w:p w:rsidR="00C42CB3" w:rsidRPr="006C397D" w:rsidRDefault="00C42CB3" w:rsidP="00941356">
            <w:pPr>
              <w:pStyle w:val="ListParagraph"/>
              <w:ind w:left="60"/>
            </w:pPr>
            <w:r w:rsidRPr="006C397D">
              <w:t>NAME OF EVENT:</w:t>
            </w:r>
          </w:p>
        </w:tc>
        <w:tc>
          <w:tcPr>
            <w:tcW w:w="6892" w:type="dxa"/>
            <w:gridSpan w:val="3"/>
          </w:tcPr>
          <w:p w:rsidR="00C42CB3" w:rsidRPr="003C784A" w:rsidRDefault="003C784A" w:rsidP="002B79A2">
            <w:pPr>
              <w:ind w:left="101"/>
            </w:pPr>
            <w:r w:rsidRPr="003C784A">
              <w:t>PCWA 2016 Sports Series Ro</w:t>
            </w:r>
            <w:r w:rsidR="002B79A2">
              <w:t>und 6</w:t>
            </w:r>
            <w:r>
              <w:t xml:space="preserve"> </w:t>
            </w:r>
            <w:r w:rsidR="002B79A2">
              <w:t>Jacks Hill – Hill Climb</w:t>
            </w:r>
          </w:p>
        </w:tc>
      </w:tr>
      <w:tr w:rsidR="00C42CB3" w:rsidTr="00941356">
        <w:tc>
          <w:tcPr>
            <w:tcW w:w="2210" w:type="dxa"/>
          </w:tcPr>
          <w:p w:rsidR="00C42CB3" w:rsidRPr="006C397D" w:rsidRDefault="00C42CB3" w:rsidP="00941356">
            <w:pPr>
              <w:pStyle w:val="ListParagraph"/>
              <w:ind w:left="60"/>
            </w:pPr>
            <w:r w:rsidRPr="006C397D">
              <w:t xml:space="preserve">TYPE OF EVENT: </w:t>
            </w:r>
          </w:p>
        </w:tc>
        <w:tc>
          <w:tcPr>
            <w:tcW w:w="6892" w:type="dxa"/>
            <w:gridSpan w:val="3"/>
          </w:tcPr>
          <w:p w:rsidR="00C42CB3" w:rsidRDefault="00485910" w:rsidP="00941356">
            <w:pPr>
              <w:pStyle w:val="ListParagraph"/>
              <w:ind w:left="101" w:hanging="3"/>
            </w:pPr>
            <w:r>
              <w:t>Hill Climb</w:t>
            </w:r>
          </w:p>
        </w:tc>
      </w:tr>
      <w:tr w:rsidR="00C42CB3" w:rsidTr="00941356">
        <w:tc>
          <w:tcPr>
            <w:tcW w:w="2210" w:type="dxa"/>
          </w:tcPr>
          <w:p w:rsidR="00C42CB3" w:rsidRPr="006C397D" w:rsidRDefault="00C42CB3" w:rsidP="00941356">
            <w:pPr>
              <w:pStyle w:val="ListParagraph"/>
              <w:ind w:left="60"/>
            </w:pPr>
            <w:r w:rsidRPr="006C397D">
              <w:t>VENUE/LOCATION:</w:t>
            </w:r>
          </w:p>
        </w:tc>
        <w:tc>
          <w:tcPr>
            <w:tcW w:w="6892" w:type="dxa"/>
            <w:gridSpan w:val="3"/>
          </w:tcPr>
          <w:p w:rsidR="00C42CB3" w:rsidRDefault="00485910" w:rsidP="00941356">
            <w:pPr>
              <w:pStyle w:val="ListParagraph"/>
              <w:ind w:left="101"/>
            </w:pPr>
            <w:r>
              <w:t>Jacks Hill (Barbagallo Raceway)</w:t>
            </w:r>
          </w:p>
        </w:tc>
      </w:tr>
      <w:tr w:rsidR="00C42CB3" w:rsidTr="00941356">
        <w:tc>
          <w:tcPr>
            <w:tcW w:w="4708" w:type="dxa"/>
            <w:gridSpan w:val="2"/>
          </w:tcPr>
          <w:p w:rsidR="00C42CB3" w:rsidRPr="006C397D" w:rsidRDefault="00C42CB3" w:rsidP="00941356">
            <w:pPr>
              <w:pStyle w:val="ListParagraph"/>
              <w:ind w:left="60"/>
            </w:pPr>
            <w:r w:rsidRPr="006C397D">
              <w:t>LENGTH AND DIRECTION:</w:t>
            </w:r>
          </w:p>
        </w:tc>
        <w:tc>
          <w:tcPr>
            <w:tcW w:w="4394" w:type="dxa"/>
            <w:gridSpan w:val="2"/>
          </w:tcPr>
          <w:p w:rsidR="00C42CB3" w:rsidRDefault="0023043F" w:rsidP="00941356">
            <w:pPr>
              <w:pStyle w:val="ListParagraph"/>
              <w:ind w:left="97"/>
            </w:pPr>
            <w:r>
              <w:t>Uphill, Length TBC</w:t>
            </w:r>
          </w:p>
        </w:tc>
      </w:tr>
      <w:tr w:rsidR="00F61465" w:rsidTr="00941356">
        <w:tc>
          <w:tcPr>
            <w:tcW w:w="4708" w:type="dxa"/>
            <w:gridSpan w:val="2"/>
          </w:tcPr>
          <w:p w:rsidR="00F61465" w:rsidRPr="006C397D" w:rsidRDefault="00F61465" w:rsidP="00941356">
            <w:pPr>
              <w:pStyle w:val="ListParagraph"/>
              <w:ind w:left="60"/>
            </w:pPr>
            <w:r>
              <w:t>TYPE OF SURFACE:</w:t>
            </w:r>
          </w:p>
        </w:tc>
        <w:tc>
          <w:tcPr>
            <w:tcW w:w="4394" w:type="dxa"/>
            <w:gridSpan w:val="2"/>
          </w:tcPr>
          <w:p w:rsidR="00F61465" w:rsidRDefault="00D71BB8" w:rsidP="00941356">
            <w:pPr>
              <w:pStyle w:val="ListParagraph"/>
              <w:ind w:left="97"/>
            </w:pPr>
            <w:r>
              <w:t>Asphalt</w:t>
            </w:r>
          </w:p>
        </w:tc>
      </w:tr>
      <w:tr w:rsidR="00C42CB3" w:rsidTr="00941356">
        <w:tc>
          <w:tcPr>
            <w:tcW w:w="2210" w:type="dxa"/>
          </w:tcPr>
          <w:p w:rsidR="00C42CB3" w:rsidRPr="006C397D" w:rsidRDefault="00C42CB3" w:rsidP="00941356">
            <w:pPr>
              <w:pStyle w:val="ListParagraph"/>
              <w:ind w:left="60"/>
            </w:pPr>
            <w:r w:rsidRPr="006C397D">
              <w:t>INVITED CLUBS:</w:t>
            </w:r>
          </w:p>
        </w:tc>
        <w:tc>
          <w:tcPr>
            <w:tcW w:w="6892" w:type="dxa"/>
            <w:gridSpan w:val="3"/>
          </w:tcPr>
          <w:p w:rsidR="00C42CB3" w:rsidRDefault="00C42CB3" w:rsidP="00941356">
            <w:pPr>
              <w:pStyle w:val="ListParagraph"/>
              <w:ind w:hanging="286"/>
            </w:pPr>
          </w:p>
        </w:tc>
      </w:tr>
      <w:tr w:rsidR="00C42CB3" w:rsidTr="00941356">
        <w:tc>
          <w:tcPr>
            <w:tcW w:w="2210" w:type="dxa"/>
          </w:tcPr>
          <w:p w:rsidR="00C42CB3" w:rsidRPr="006C397D" w:rsidRDefault="00C42CB3" w:rsidP="00941356">
            <w:pPr>
              <w:pStyle w:val="ListParagraph"/>
              <w:ind w:left="60"/>
            </w:pPr>
            <w:r w:rsidRPr="006C397D">
              <w:t>CLERK OF COURSE:</w:t>
            </w:r>
          </w:p>
        </w:tc>
        <w:tc>
          <w:tcPr>
            <w:tcW w:w="6892" w:type="dxa"/>
            <w:gridSpan w:val="3"/>
          </w:tcPr>
          <w:p w:rsidR="00C42CB3" w:rsidRDefault="005C053A" w:rsidP="00941356">
            <w:pPr>
              <w:pStyle w:val="ListParagraph"/>
              <w:ind w:left="101" w:hanging="3"/>
            </w:pPr>
            <w:r>
              <w:t>Barry Nash (</w:t>
            </w:r>
            <w:r w:rsidRPr="00D71BB8">
              <w:t>1051146</w:t>
            </w:r>
            <w:r>
              <w:t>)</w:t>
            </w:r>
          </w:p>
        </w:tc>
      </w:tr>
      <w:tr w:rsidR="00C42CB3" w:rsidTr="00941356">
        <w:tc>
          <w:tcPr>
            <w:tcW w:w="2210" w:type="dxa"/>
          </w:tcPr>
          <w:p w:rsidR="00C42CB3" w:rsidRPr="006C397D" w:rsidRDefault="00C42CB3" w:rsidP="00941356">
            <w:pPr>
              <w:pStyle w:val="ListParagraph"/>
              <w:ind w:left="60"/>
            </w:pPr>
            <w:r w:rsidRPr="006C397D">
              <w:t>STEWARDS:</w:t>
            </w:r>
          </w:p>
        </w:tc>
        <w:tc>
          <w:tcPr>
            <w:tcW w:w="6892" w:type="dxa"/>
            <w:gridSpan w:val="3"/>
          </w:tcPr>
          <w:p w:rsidR="00C42CB3" w:rsidRDefault="0023043F" w:rsidP="0023043F">
            <w:pPr>
              <w:pStyle w:val="ListParagraph"/>
              <w:ind w:left="101"/>
            </w:pPr>
            <w:r>
              <w:t>Bill Richards</w:t>
            </w:r>
            <w:r w:rsidR="002B79A2">
              <w:t xml:space="preserve"> (1050350)</w:t>
            </w:r>
          </w:p>
        </w:tc>
      </w:tr>
      <w:tr w:rsidR="00C42CB3" w:rsidTr="00941356">
        <w:tc>
          <w:tcPr>
            <w:tcW w:w="2210" w:type="dxa"/>
          </w:tcPr>
          <w:p w:rsidR="00C42CB3" w:rsidRPr="006C397D" w:rsidRDefault="00C42CB3" w:rsidP="00941356">
            <w:pPr>
              <w:pStyle w:val="ListParagraph"/>
              <w:ind w:left="60"/>
            </w:pPr>
            <w:r w:rsidRPr="006C397D">
              <w:t>SCRUTINEER</w:t>
            </w:r>
            <w:r w:rsidR="006C397D" w:rsidRPr="006C397D">
              <w:t>:</w:t>
            </w:r>
          </w:p>
        </w:tc>
        <w:tc>
          <w:tcPr>
            <w:tcW w:w="2498" w:type="dxa"/>
          </w:tcPr>
          <w:p w:rsidR="00C42CB3" w:rsidRDefault="00D71BB8" w:rsidP="00941356">
            <w:pPr>
              <w:pStyle w:val="ListParagraph"/>
              <w:ind w:left="101" w:right="-680"/>
            </w:pPr>
            <w:r>
              <w:t xml:space="preserve">David </w:t>
            </w:r>
            <w:proofErr w:type="spellStart"/>
            <w:r>
              <w:t>Blainey</w:t>
            </w:r>
            <w:proofErr w:type="spellEnd"/>
            <w:r w:rsidR="00941356">
              <w:t xml:space="preserve"> </w:t>
            </w:r>
            <w:r>
              <w:t>(</w:t>
            </w:r>
            <w:r w:rsidRPr="00D71BB8">
              <w:t>1104247</w:t>
            </w:r>
            <w:r>
              <w:t>)</w:t>
            </w:r>
          </w:p>
        </w:tc>
        <w:tc>
          <w:tcPr>
            <w:tcW w:w="1984" w:type="dxa"/>
          </w:tcPr>
          <w:p w:rsidR="00C42CB3" w:rsidRPr="006C397D" w:rsidRDefault="00C42CB3" w:rsidP="00C407B2">
            <w:pPr>
              <w:pStyle w:val="ListParagraph"/>
              <w:ind w:hanging="685"/>
            </w:pPr>
            <w:r w:rsidRPr="006C397D">
              <w:t>SECRETARY:</w:t>
            </w:r>
          </w:p>
        </w:tc>
        <w:tc>
          <w:tcPr>
            <w:tcW w:w="2410" w:type="dxa"/>
          </w:tcPr>
          <w:p w:rsidR="00C42CB3" w:rsidRDefault="00D71BB8" w:rsidP="004A4CBC">
            <w:pPr>
              <w:pStyle w:val="ListParagraph"/>
              <w:ind w:left="33"/>
            </w:pPr>
            <w:r>
              <w:t>Brett Read (1131104)</w:t>
            </w:r>
          </w:p>
        </w:tc>
      </w:tr>
      <w:tr w:rsidR="00C42CB3" w:rsidTr="00941356">
        <w:tc>
          <w:tcPr>
            <w:tcW w:w="2210" w:type="dxa"/>
          </w:tcPr>
          <w:p w:rsidR="00C42CB3" w:rsidRPr="006C397D" w:rsidRDefault="00C42CB3" w:rsidP="00941356">
            <w:pPr>
              <w:pStyle w:val="ListParagraph"/>
              <w:ind w:left="60"/>
            </w:pPr>
            <w:r w:rsidRPr="006C397D">
              <w:t>JUDGE OF FACT:</w:t>
            </w:r>
          </w:p>
        </w:tc>
        <w:tc>
          <w:tcPr>
            <w:tcW w:w="2498" w:type="dxa"/>
          </w:tcPr>
          <w:p w:rsidR="00C42CB3" w:rsidRDefault="005C053A" w:rsidP="00102949">
            <w:pPr>
              <w:pStyle w:val="ListParagraph"/>
              <w:ind w:left="0" w:firstLine="95"/>
            </w:pPr>
            <w:r>
              <w:t>Barry Nash</w:t>
            </w:r>
          </w:p>
        </w:tc>
        <w:tc>
          <w:tcPr>
            <w:tcW w:w="1984" w:type="dxa"/>
          </w:tcPr>
          <w:p w:rsidR="00C42CB3" w:rsidRPr="006C397D" w:rsidRDefault="00C42CB3" w:rsidP="00C407B2">
            <w:pPr>
              <w:pStyle w:val="ListParagraph"/>
              <w:ind w:hanging="685"/>
            </w:pPr>
            <w:r w:rsidRPr="006C397D">
              <w:t>TIMEKEEPER:</w:t>
            </w:r>
          </w:p>
        </w:tc>
        <w:tc>
          <w:tcPr>
            <w:tcW w:w="2410" w:type="dxa"/>
          </w:tcPr>
          <w:p w:rsidR="00C42CB3" w:rsidRDefault="00DA3F1D" w:rsidP="004A4CBC">
            <w:pPr>
              <w:pStyle w:val="ListParagraph"/>
              <w:ind w:left="33"/>
            </w:pPr>
            <w:r>
              <w:t>Raymond Shaw</w:t>
            </w:r>
          </w:p>
        </w:tc>
      </w:tr>
      <w:tr w:rsidR="006C397D" w:rsidTr="00941356">
        <w:tc>
          <w:tcPr>
            <w:tcW w:w="4708" w:type="dxa"/>
            <w:gridSpan w:val="2"/>
          </w:tcPr>
          <w:p w:rsidR="006C397D" w:rsidRPr="006C397D" w:rsidRDefault="006C397D" w:rsidP="00941356">
            <w:pPr>
              <w:pStyle w:val="ListParagraph"/>
              <w:ind w:left="60"/>
            </w:pPr>
            <w:r w:rsidRPr="006C397D">
              <w:t>LICENCE REQUIREMENTS:</w:t>
            </w:r>
          </w:p>
        </w:tc>
        <w:tc>
          <w:tcPr>
            <w:tcW w:w="4394" w:type="dxa"/>
            <w:gridSpan w:val="2"/>
          </w:tcPr>
          <w:p w:rsidR="006C397D" w:rsidRDefault="00D71BB8" w:rsidP="00F76283">
            <w:pPr>
              <w:pStyle w:val="ListParagraph"/>
              <w:ind w:left="35"/>
            </w:pPr>
            <w:r>
              <w:t>L2S</w:t>
            </w:r>
          </w:p>
        </w:tc>
      </w:tr>
      <w:tr w:rsidR="00C42CB3" w:rsidTr="00941356">
        <w:tc>
          <w:tcPr>
            <w:tcW w:w="2210" w:type="dxa"/>
          </w:tcPr>
          <w:p w:rsidR="00C42CB3" w:rsidRPr="006C397D" w:rsidRDefault="00C42CB3" w:rsidP="00941356">
            <w:pPr>
              <w:pStyle w:val="ListParagraph"/>
              <w:ind w:left="60"/>
            </w:pPr>
            <w:r w:rsidRPr="006C397D">
              <w:t>ENTRIES OPEN:</w:t>
            </w:r>
          </w:p>
        </w:tc>
        <w:tc>
          <w:tcPr>
            <w:tcW w:w="2498" w:type="dxa"/>
          </w:tcPr>
          <w:p w:rsidR="00C42CB3" w:rsidRDefault="00DA3F1D" w:rsidP="004A4CBC">
            <w:pPr>
              <w:pStyle w:val="ListParagraph"/>
              <w:ind w:left="124" w:hanging="3"/>
            </w:pPr>
            <w:r>
              <w:t>22/05</w:t>
            </w:r>
            <w:r w:rsidR="00D71BB8">
              <w:t>/2016</w:t>
            </w:r>
          </w:p>
        </w:tc>
        <w:tc>
          <w:tcPr>
            <w:tcW w:w="1984" w:type="dxa"/>
          </w:tcPr>
          <w:p w:rsidR="00C42CB3" w:rsidRPr="006C397D" w:rsidRDefault="00C42CB3" w:rsidP="00C407B2">
            <w:pPr>
              <w:pStyle w:val="ListParagraph"/>
              <w:ind w:hanging="685"/>
            </w:pPr>
            <w:r w:rsidRPr="006C397D">
              <w:t>ENTRIES CLOSE:</w:t>
            </w:r>
          </w:p>
        </w:tc>
        <w:tc>
          <w:tcPr>
            <w:tcW w:w="2410" w:type="dxa"/>
          </w:tcPr>
          <w:p w:rsidR="00C42CB3" w:rsidRDefault="00DA3F1D" w:rsidP="004A4CBC">
            <w:pPr>
              <w:pStyle w:val="ListParagraph"/>
              <w:ind w:hanging="687"/>
            </w:pPr>
            <w:r>
              <w:t>22/06</w:t>
            </w:r>
            <w:r w:rsidR="00D71BB8">
              <w:t>/2016</w:t>
            </w:r>
          </w:p>
        </w:tc>
      </w:tr>
      <w:tr w:rsidR="00AA3FB3" w:rsidTr="00941356">
        <w:tc>
          <w:tcPr>
            <w:tcW w:w="2210" w:type="dxa"/>
          </w:tcPr>
          <w:p w:rsidR="00AA3FB3" w:rsidRPr="006C397D" w:rsidRDefault="00AA3FB3" w:rsidP="00941356">
            <w:pPr>
              <w:pStyle w:val="ListParagraph"/>
              <w:ind w:left="60"/>
            </w:pPr>
            <w:r w:rsidRPr="006C397D">
              <w:t>ENTRY PRICE:</w:t>
            </w:r>
          </w:p>
        </w:tc>
        <w:tc>
          <w:tcPr>
            <w:tcW w:w="6892" w:type="dxa"/>
            <w:gridSpan w:val="3"/>
          </w:tcPr>
          <w:p w:rsidR="00AA3FB3" w:rsidRDefault="00DA3F1D" w:rsidP="004A4CBC">
            <w:pPr>
              <w:pStyle w:val="ListParagraph"/>
              <w:ind w:left="124" w:hanging="3"/>
            </w:pPr>
            <w:r>
              <w:t>$120</w:t>
            </w:r>
          </w:p>
        </w:tc>
      </w:tr>
    </w:tbl>
    <w:p w:rsidR="006C397D" w:rsidRDefault="006C397D" w:rsidP="00C46BC3">
      <w:pPr>
        <w:pStyle w:val="ListParagraph"/>
      </w:pPr>
    </w:p>
    <w:p w:rsidR="00D71BB8" w:rsidRDefault="00AA3FB3" w:rsidP="00522B20">
      <w:r w:rsidRPr="00D71BB8">
        <w:t>Entries will be accepted</w:t>
      </w:r>
      <w:r w:rsidR="00ED3121">
        <w:t xml:space="preserve"> i</w:t>
      </w:r>
      <w:r w:rsidR="00D71BB8">
        <w:t xml:space="preserve">n order of receipt of payment.  </w:t>
      </w:r>
      <w:r w:rsidR="006463B1" w:rsidRPr="00C42CB3">
        <w:t xml:space="preserve">The </w:t>
      </w:r>
      <w:proofErr w:type="spellStart"/>
      <w:r w:rsidR="006463B1" w:rsidRPr="00C42CB3">
        <w:t>organisers</w:t>
      </w:r>
      <w:proofErr w:type="spellEnd"/>
      <w:r w:rsidR="006463B1" w:rsidRPr="00C42CB3">
        <w:t xml:space="preserve"> may refuse any entry in accordance with NCR 83 of t</w:t>
      </w:r>
      <w:r w:rsidR="006C397D">
        <w:t xml:space="preserve">he current CAMS Manual. </w:t>
      </w:r>
    </w:p>
    <w:p w:rsidR="006463B1" w:rsidRDefault="00D71BB8" w:rsidP="00522B20">
      <w:r>
        <w:t xml:space="preserve">Entries </w:t>
      </w:r>
      <w:r w:rsidR="006463B1" w:rsidRPr="00C42CB3">
        <w:t>from competitors under 18 years of age must be counter signed / consented to by a parent/ guardian.</w:t>
      </w:r>
    </w:p>
    <w:p w:rsidR="00BA58B2" w:rsidRDefault="00BA58B2" w:rsidP="00522B20"/>
    <w:p w:rsidR="00C42CB3" w:rsidRPr="00C42CB3" w:rsidRDefault="00C42CB3" w:rsidP="00C46BC3">
      <w:pPr>
        <w:pStyle w:val="ListParagraph"/>
      </w:pPr>
    </w:p>
    <w:p w:rsidR="006463B1" w:rsidRPr="00C42CB3" w:rsidRDefault="006463B1" w:rsidP="00C46BC3"/>
    <w:p w:rsidR="00673EA4" w:rsidRDefault="00673EA4" w:rsidP="00673EA4">
      <w:pPr>
        <w:pStyle w:val="Heading1"/>
      </w:pPr>
      <w:r>
        <w:lastRenderedPageBreak/>
        <w:t>The Competition</w:t>
      </w:r>
      <w:r>
        <w:br/>
      </w:r>
    </w:p>
    <w:tbl>
      <w:tblPr>
        <w:tblStyle w:val="TableGrid"/>
        <w:tblW w:w="9048" w:type="dxa"/>
        <w:tblInd w:w="-176" w:type="dxa"/>
        <w:tblLook w:val="04A0" w:firstRow="1" w:lastRow="0" w:firstColumn="1" w:lastColumn="0" w:noHBand="0" w:noVBand="1"/>
      </w:tblPr>
      <w:tblGrid>
        <w:gridCol w:w="4709"/>
        <w:gridCol w:w="4339"/>
      </w:tblGrid>
      <w:tr w:rsidR="00673EA4" w:rsidTr="008B23D0">
        <w:tc>
          <w:tcPr>
            <w:tcW w:w="4709" w:type="dxa"/>
          </w:tcPr>
          <w:p w:rsidR="00673EA4" w:rsidRPr="006C397D" w:rsidRDefault="00673EA4" w:rsidP="008B23D0">
            <w:pPr>
              <w:pStyle w:val="ListParagraph"/>
            </w:pPr>
            <w:r w:rsidRPr="00C46BC3">
              <w:t xml:space="preserve"> </w:t>
            </w:r>
            <w:r w:rsidRPr="006C397D">
              <w:t>MININUM NUMBER OF COMPETITORS:</w:t>
            </w:r>
          </w:p>
          <w:p w:rsidR="00673EA4" w:rsidRDefault="00673EA4" w:rsidP="008B23D0">
            <w:pPr>
              <w:pStyle w:val="ListParagraph"/>
            </w:pPr>
          </w:p>
        </w:tc>
        <w:tc>
          <w:tcPr>
            <w:tcW w:w="4339" w:type="dxa"/>
          </w:tcPr>
          <w:p w:rsidR="00673EA4" w:rsidRDefault="00673EA4" w:rsidP="008B23D0">
            <w:pPr>
              <w:pStyle w:val="ListParagraph"/>
            </w:pPr>
            <w:r>
              <w:t>15</w:t>
            </w:r>
          </w:p>
        </w:tc>
      </w:tr>
      <w:tr w:rsidR="00673EA4" w:rsidTr="008B23D0">
        <w:tc>
          <w:tcPr>
            <w:tcW w:w="4709" w:type="dxa"/>
          </w:tcPr>
          <w:p w:rsidR="00673EA4" w:rsidRPr="006C397D" w:rsidRDefault="00673EA4" w:rsidP="008B23D0">
            <w:pPr>
              <w:pStyle w:val="ListParagraph"/>
            </w:pPr>
            <w:r w:rsidRPr="006C397D">
              <w:t>MAXIMUM NUMBER OF COMPETITORS:</w:t>
            </w:r>
          </w:p>
        </w:tc>
        <w:tc>
          <w:tcPr>
            <w:tcW w:w="4339" w:type="dxa"/>
          </w:tcPr>
          <w:p w:rsidR="00673EA4" w:rsidRDefault="00DA3F1D" w:rsidP="008B23D0">
            <w:pPr>
              <w:pStyle w:val="ListParagraph"/>
            </w:pPr>
            <w:r>
              <w:t>5</w:t>
            </w:r>
            <w:r w:rsidR="00673EA4">
              <w:t>0</w:t>
            </w:r>
          </w:p>
        </w:tc>
      </w:tr>
      <w:tr w:rsidR="00673EA4" w:rsidTr="008B23D0">
        <w:tc>
          <w:tcPr>
            <w:tcW w:w="4709" w:type="dxa"/>
          </w:tcPr>
          <w:p w:rsidR="00673EA4" w:rsidRPr="006C397D" w:rsidRDefault="00673EA4" w:rsidP="008B23D0">
            <w:pPr>
              <w:pStyle w:val="ListParagraph"/>
            </w:pPr>
            <w:r w:rsidRPr="006C397D">
              <w:t>MAXIMUM ENTRIES PER VEHICLE:</w:t>
            </w:r>
          </w:p>
          <w:p w:rsidR="00673EA4" w:rsidRPr="006C397D" w:rsidRDefault="00673EA4" w:rsidP="008B23D0">
            <w:pPr>
              <w:pStyle w:val="ListParagraph"/>
            </w:pPr>
          </w:p>
        </w:tc>
        <w:tc>
          <w:tcPr>
            <w:tcW w:w="4339" w:type="dxa"/>
          </w:tcPr>
          <w:p w:rsidR="00673EA4" w:rsidRDefault="00673EA4" w:rsidP="008B23D0">
            <w:pPr>
              <w:pStyle w:val="ListParagraph"/>
            </w:pPr>
            <w:r>
              <w:t>2</w:t>
            </w:r>
          </w:p>
        </w:tc>
      </w:tr>
    </w:tbl>
    <w:p w:rsidR="00673EA4" w:rsidRPr="00C46BC3" w:rsidRDefault="00673EA4" w:rsidP="00673EA4">
      <w:pPr>
        <w:pStyle w:val="Heading1"/>
      </w:pPr>
    </w:p>
    <w:p w:rsidR="00291B7A" w:rsidRPr="0035104C" w:rsidRDefault="00291B7A" w:rsidP="00291B7A">
      <w:r w:rsidRPr="0035104C">
        <w:t xml:space="preserve">No Awards will be given on the </w:t>
      </w:r>
      <w:proofErr w:type="gramStart"/>
      <w:r w:rsidRPr="0035104C">
        <w:t>day</w:t>
      </w:r>
      <w:r>
        <w:t>,</w:t>
      </w:r>
      <w:proofErr w:type="gramEnd"/>
      <w:r w:rsidRPr="0035104C">
        <w:t xml:space="preserve"> the event counts towards the PCWA Club Championship</w:t>
      </w:r>
      <w:r>
        <w:t>.</w:t>
      </w:r>
      <w:r w:rsidRPr="00291B7A">
        <w:t xml:space="preserve"> </w:t>
      </w:r>
      <w:r w:rsidRPr="00C42CB3">
        <w:t xml:space="preserve">Results shall be determined </w:t>
      </w:r>
      <w:r w:rsidRPr="0035104C">
        <w:t xml:space="preserve">by </w:t>
      </w:r>
      <w:r>
        <w:t>the f</w:t>
      </w:r>
      <w:r w:rsidRPr="0035104C">
        <w:t>astest</w:t>
      </w:r>
      <w:r>
        <w:t xml:space="preserve"> lap time of the day</w:t>
      </w:r>
      <w:r w:rsidRPr="0035104C">
        <w:t>.</w:t>
      </w:r>
    </w:p>
    <w:p w:rsidR="00673EA4" w:rsidRPr="00C42CB3" w:rsidRDefault="00673EA4" w:rsidP="00673EA4">
      <w:r w:rsidRPr="00C42CB3">
        <w:t xml:space="preserve">Event </w:t>
      </w:r>
      <w:proofErr w:type="spellStart"/>
      <w:r w:rsidRPr="00C42CB3">
        <w:t>organisers</w:t>
      </w:r>
      <w:proofErr w:type="spellEnd"/>
      <w:r w:rsidRPr="00C42CB3">
        <w:t xml:space="preserve"> reserve the right to cancel, abandon or postpone the event in accordance with NCR 59 of the current CAMS Manual.</w:t>
      </w:r>
    </w:p>
    <w:p w:rsidR="00673EA4" w:rsidRDefault="00673EA4" w:rsidP="00673EA4">
      <w:r w:rsidRPr="00C42CB3">
        <w:t>Protests must be lodged in accordance with Part XII of the current CAMS Manual.</w:t>
      </w:r>
    </w:p>
    <w:p w:rsidR="003B6A37" w:rsidRPr="00C46BC3" w:rsidRDefault="006463B1" w:rsidP="00C46BC3">
      <w:pPr>
        <w:pStyle w:val="Heading1"/>
      </w:pPr>
      <w:r w:rsidRPr="006C397D">
        <w:t>CLASSES:</w:t>
      </w:r>
      <w:r w:rsidR="00673EA4">
        <w:br/>
      </w:r>
      <w:r w:rsidR="003B6A37" w:rsidRPr="00C46BC3">
        <w:t>As per PCWA Sporting Series Rules 2016:</w:t>
      </w:r>
    </w:p>
    <w:p w:rsidR="003B6A37" w:rsidRPr="003B6A37" w:rsidRDefault="00743FEE" w:rsidP="00C46BC3">
      <w:hyperlink r:id="rId13" w:history="1">
        <w:r w:rsidR="003B6A37" w:rsidRPr="003B6A37">
          <w:rPr>
            <w:rStyle w:val="Hyperlink"/>
          </w:rPr>
          <w:t>http://www.porscheclubwa.org.au/PorscheClubs/pc_westernaustralia/pc_main.nsf/web/9F641801B8E1317DC1257D14005522CC/$File/PCWA%20Sports%20Series%20Rules%202016_V2.3.pdf</w:t>
        </w:r>
      </w:hyperlink>
      <w:r w:rsidR="003B6A37" w:rsidRPr="003B6A37">
        <w:t xml:space="preserve"> </w:t>
      </w:r>
    </w:p>
    <w:p w:rsidR="006463B1" w:rsidRPr="006C397D" w:rsidRDefault="0035104C" w:rsidP="00522B20">
      <w:pPr>
        <w:pStyle w:val="Heading1"/>
      </w:pPr>
      <w:r>
        <w:t>OTHER REGULATORY CONDITIONS (AWARDS, FUEL, TIMING, RESULTS, ETC.)</w:t>
      </w:r>
    </w:p>
    <w:p w:rsidR="0035104C" w:rsidRPr="0035104C" w:rsidRDefault="0035104C" w:rsidP="00C46BC3">
      <w:r w:rsidRPr="0035104C">
        <w:t>Fuel shall be in compliance with Schedule G of the current CAMS Manual of Motor Sport.</w:t>
      </w:r>
    </w:p>
    <w:p w:rsidR="0035104C" w:rsidRPr="0035104C" w:rsidRDefault="0035104C" w:rsidP="00C46BC3">
      <w:r w:rsidRPr="0035104C">
        <w:t>Vehicles shall comply with Schedules A &amp; B of the current CAMS Manual of Motor Sport.</w:t>
      </w:r>
    </w:p>
    <w:p w:rsidR="0035104C" w:rsidRPr="0035104C" w:rsidRDefault="0035104C" w:rsidP="00C46BC3">
      <w:r w:rsidRPr="0035104C">
        <w:t>Apparel shall comply with Schedule D of the current CAMS Manual of Motor Sport.</w:t>
      </w:r>
    </w:p>
    <w:p w:rsidR="00C46BC3" w:rsidRDefault="00656BDE" w:rsidP="00C46BC3">
      <w:r w:rsidRPr="0035104C">
        <w:rPr>
          <w:b/>
        </w:rPr>
        <w:t>Automatic Timing</w:t>
      </w:r>
      <w:r w:rsidR="0035104C">
        <w:rPr>
          <w:b/>
        </w:rPr>
        <w:t>.</w:t>
      </w:r>
      <w:r w:rsidR="0035104C" w:rsidRPr="0035104C">
        <w:t xml:space="preserve"> </w:t>
      </w:r>
      <w:r>
        <w:t xml:space="preserve"> </w:t>
      </w:r>
      <w:r w:rsidR="0035104C" w:rsidRPr="0035104C">
        <w:t xml:space="preserve">All vehicles will require a Dorian Data-1 timing transmitter to be fitted prior to the commencement of practice. </w:t>
      </w:r>
      <w:r w:rsidR="003141C6">
        <w:t xml:space="preserve"> </w:t>
      </w:r>
      <w:r w:rsidR="0035104C" w:rsidRPr="0035104C">
        <w:t xml:space="preserve">Competitors who do </w:t>
      </w:r>
      <w:r w:rsidR="003141C6">
        <w:t xml:space="preserve">not have their own transmitter can hire them from the organizer at the event.  The hire is $20 for the day and can be paid when registering for the event.  The mounting of the transmitter is the responsibility of the competitor </w:t>
      </w:r>
      <w:r w:rsidR="0035104C" w:rsidRPr="0035104C">
        <w:t xml:space="preserve">and cable ties </w:t>
      </w:r>
      <w:r w:rsidR="003141C6">
        <w:t>or tape may</w:t>
      </w:r>
      <w:r w:rsidR="0035104C" w:rsidRPr="0035104C">
        <w:t xml:space="preserve"> be required. </w:t>
      </w:r>
      <w:r w:rsidR="003141C6">
        <w:t xml:space="preserve"> </w:t>
      </w:r>
      <w:r w:rsidR="0035104C" w:rsidRPr="0035104C">
        <w:t xml:space="preserve">It is the competitor’s responsibility to cover any costs related to repairs and or replacement of the transmitter if lost or damaged.  It is also the responsibility of the competitor to return the transmitter to the Race Office at the conclusion of your final event. </w:t>
      </w:r>
    </w:p>
    <w:p w:rsidR="00C46BC3" w:rsidRDefault="00C46BC3" w:rsidP="00522B20">
      <w:pPr>
        <w:pStyle w:val="Heading1"/>
      </w:pPr>
      <w:r>
        <w:t>Scrutiny of Vehicles</w:t>
      </w:r>
    </w:p>
    <w:p w:rsidR="00522B20" w:rsidRDefault="00C46BC3" w:rsidP="00522B20">
      <w:r w:rsidRPr="00C46BC3">
        <w:t xml:space="preserve">All vehicles entered for </w:t>
      </w:r>
      <w:r w:rsidR="00522B20">
        <w:t>P</w:t>
      </w:r>
      <w:r w:rsidRPr="00C46BC3">
        <w:t>CWA</w:t>
      </w:r>
      <w:r w:rsidR="00522B20">
        <w:t xml:space="preserve"> CAMS permitted </w:t>
      </w:r>
      <w:r w:rsidRPr="00C46BC3">
        <w:t xml:space="preserve">events including Sprints and </w:t>
      </w:r>
      <w:proofErr w:type="spellStart"/>
      <w:r w:rsidRPr="00C46BC3">
        <w:t>Hillclimbs</w:t>
      </w:r>
      <w:proofErr w:type="spellEnd"/>
      <w:r w:rsidRPr="00C46BC3">
        <w:t xml:space="preserve"> are subject to scrutiny and all competitors must present their vehicles prior to competing in the event.</w:t>
      </w:r>
      <w:r w:rsidR="00522B20">
        <w:t xml:space="preserve"> </w:t>
      </w:r>
      <w:r w:rsidRPr="00C46BC3">
        <w:t xml:space="preserve"> At scrutiny your helmet must be presented for inspection and approval. Apparel must comply with Schedule D of the CAMS Manual. Your CAMS Licence, and vehicle log book (if applicable)</w:t>
      </w:r>
      <w:r w:rsidR="00161090">
        <w:t xml:space="preserve"> and State Drivers Licence</w:t>
      </w:r>
      <w:r w:rsidRPr="00C46BC3">
        <w:t xml:space="preserve"> must be produced at scrutiny and</w:t>
      </w:r>
      <w:r w:rsidR="00522B20">
        <w:t xml:space="preserve"> on request during the meeting.</w:t>
      </w:r>
      <w:r w:rsidR="00522B20" w:rsidRPr="00522B20">
        <w:t xml:space="preserve"> </w:t>
      </w:r>
    </w:p>
    <w:p w:rsidR="00522B20" w:rsidRPr="00522B20" w:rsidRDefault="00522B20" w:rsidP="00522B20">
      <w:pPr>
        <w:pStyle w:val="Heading2"/>
      </w:pPr>
      <w:r w:rsidRPr="00522B20">
        <w:t>Scrutiny Process</w:t>
      </w:r>
      <w:r w:rsidR="002E3B65">
        <w:t xml:space="preserve"> – Perth Competitors</w:t>
      </w:r>
    </w:p>
    <w:p w:rsidR="002E3B65" w:rsidRDefault="00522B20" w:rsidP="002E3B65">
      <w:r w:rsidRPr="00C46BC3">
        <w:t xml:space="preserve">No car may participate </w:t>
      </w:r>
      <w:r>
        <w:t xml:space="preserve">in the event </w:t>
      </w:r>
      <w:r w:rsidRPr="00C46BC3">
        <w:t xml:space="preserve">unless it has passed scrutiny. Cars must be scrutineered at the scheduled session on </w:t>
      </w:r>
      <w:r w:rsidR="00DA3F1D">
        <w:t>Monday</w:t>
      </w:r>
      <w:r w:rsidRPr="00C46BC3">
        <w:t xml:space="preserve">, 20 </w:t>
      </w:r>
      <w:r w:rsidR="00DA3F1D">
        <w:t>June</w:t>
      </w:r>
      <w:r w:rsidRPr="00C46BC3">
        <w:t xml:space="preserve"> 2016 or by separate arrangement.  </w:t>
      </w:r>
      <w:r w:rsidR="002E3B65">
        <w:t xml:space="preserve">Email David </w:t>
      </w:r>
      <w:proofErr w:type="spellStart"/>
      <w:r w:rsidR="002E3B65">
        <w:t>Blainey</w:t>
      </w:r>
      <w:proofErr w:type="spellEnd"/>
      <w:r w:rsidR="002E3B65">
        <w:t xml:space="preserve"> to make appointment for scrutineering outside of this time – </w:t>
      </w:r>
      <w:hyperlink r:id="rId14" w:history="1">
        <w:r w:rsidR="002E3B65" w:rsidRPr="006B51C3">
          <w:rPr>
            <w:rStyle w:val="Hyperlink"/>
            <w:bCs/>
          </w:rPr>
          <w:t>david@wheelsworld.com.au</w:t>
        </w:r>
      </w:hyperlink>
      <w:r w:rsidR="002E3B65">
        <w:t xml:space="preserve"> </w:t>
      </w:r>
    </w:p>
    <w:p w:rsidR="002E3B65" w:rsidRPr="00522B20" w:rsidRDefault="00A24031" w:rsidP="002E3B65">
      <w:pPr>
        <w:pStyle w:val="Heading2"/>
      </w:pPr>
      <w:r>
        <w:t>Country and Unregistered</w:t>
      </w:r>
      <w:r w:rsidR="00161090">
        <w:t xml:space="preserve"> (trailered) Vehicles </w:t>
      </w:r>
      <w:r w:rsidR="00161090" w:rsidRPr="00522B20">
        <w:t>Scrutiny</w:t>
      </w:r>
      <w:r w:rsidR="00161090">
        <w:t xml:space="preserve"> Arrangements</w:t>
      </w:r>
    </w:p>
    <w:p w:rsidR="00522B20" w:rsidRPr="00C46BC3" w:rsidRDefault="00522B20" w:rsidP="00522B20">
      <w:r w:rsidRPr="00C46BC3">
        <w:t>Drivers</w:t>
      </w:r>
      <w:r w:rsidR="00161090">
        <w:t>/competitors</w:t>
      </w:r>
      <w:r w:rsidRPr="00C46BC3">
        <w:t xml:space="preserve"> who live outside the Perth metro area may contact David </w:t>
      </w:r>
      <w:proofErr w:type="spellStart"/>
      <w:r w:rsidRPr="00C46BC3">
        <w:t>Blainey</w:t>
      </w:r>
      <w:proofErr w:type="spellEnd"/>
      <w:r w:rsidRPr="00C46BC3">
        <w:t xml:space="preserve"> to arrange for scrutiny at the track on </w:t>
      </w:r>
      <w:proofErr w:type="spellStart"/>
      <w:r w:rsidR="00DA3F1D">
        <w:t>Wednasday</w:t>
      </w:r>
      <w:proofErr w:type="spellEnd"/>
      <w:r w:rsidR="00DA3F1D">
        <w:t>, 22</w:t>
      </w:r>
      <w:r w:rsidRPr="00C46BC3">
        <w:t xml:space="preserve"> </w:t>
      </w:r>
      <w:r w:rsidR="00DA3F1D">
        <w:t>June</w:t>
      </w:r>
      <w:r w:rsidRPr="00C46BC3">
        <w:t xml:space="preserve"> 2016.  Cars that have pre-</w:t>
      </w:r>
      <w:r w:rsidR="00A24031">
        <w:t>booked</w:t>
      </w:r>
      <w:r w:rsidRPr="00C46BC3">
        <w:t xml:space="preserve"> for </w:t>
      </w:r>
      <w:proofErr w:type="spellStart"/>
      <w:r w:rsidRPr="00C46BC3">
        <w:t>scutineering</w:t>
      </w:r>
      <w:proofErr w:type="spellEnd"/>
      <w:r w:rsidRPr="00C46BC3">
        <w:t xml:space="preserve"> at the track must be ready a</w:t>
      </w:r>
      <w:r w:rsidR="00DA3F1D">
        <w:t>nd presented for scrutiny at 083</w:t>
      </w:r>
      <w:r w:rsidRPr="00C46BC3">
        <w:t>0hrs.  Any car presented for scrutiny after that time risks not completing scrutineering before the commencement of the event.</w:t>
      </w:r>
    </w:p>
    <w:p w:rsidR="00A24031" w:rsidRDefault="00A24031" w:rsidP="00A24031">
      <w:r w:rsidRPr="002E3B65">
        <w:rPr>
          <w:b/>
        </w:rPr>
        <w:t>Note:</w:t>
      </w:r>
      <w:r>
        <w:t xml:space="preserve">  </w:t>
      </w:r>
      <w:r w:rsidR="00161090">
        <w:t>If any vehicle</w:t>
      </w:r>
      <w:r w:rsidRPr="00C46BC3">
        <w:t xml:space="preserve"> </w:t>
      </w:r>
      <w:r w:rsidR="00161090">
        <w:t>is presented for</w:t>
      </w:r>
      <w:r w:rsidRPr="00C46BC3">
        <w:t xml:space="preserve"> sc</w:t>
      </w:r>
      <w:r>
        <w:t xml:space="preserve">rutiny on </w:t>
      </w:r>
      <w:r w:rsidR="00DA3F1D">
        <w:t>Wednesday, 22</w:t>
      </w:r>
      <w:r w:rsidR="00161090">
        <w:t xml:space="preserve"> </w:t>
      </w:r>
      <w:r w:rsidR="00DA3F1D">
        <w:t>June</w:t>
      </w:r>
      <w:r w:rsidR="00161090">
        <w:t xml:space="preserve"> without having pre-booked a $5</w:t>
      </w:r>
      <w:r w:rsidRPr="00C46BC3">
        <w:t xml:space="preserve">0.00 </w:t>
      </w:r>
      <w:r w:rsidR="003666F9">
        <w:t xml:space="preserve">late fee </w:t>
      </w:r>
      <w:r w:rsidR="00161090">
        <w:t>will apply (payable on the spot) for special</w:t>
      </w:r>
      <w:r w:rsidRPr="00C46BC3">
        <w:t xml:space="preserve"> scrutiny.</w:t>
      </w:r>
    </w:p>
    <w:p w:rsidR="00522B20" w:rsidRDefault="00522B20" w:rsidP="00522B20">
      <w:r w:rsidRPr="0035104C">
        <w:t>Any car which, after</w:t>
      </w:r>
      <w:r>
        <w:t xml:space="preserve"> scrutineering</w:t>
      </w:r>
      <w:r w:rsidRPr="0035104C">
        <w:t xml:space="preserve"> approval, is dismantled or modified in any way which might affect the safety of the vehicle or raises </w:t>
      </w:r>
      <w:r w:rsidRPr="00656BDE">
        <w:t>questions as to its eligibility, or is involved in an accident having similar results, must be re-submitted for scrutiny for</w:t>
      </w:r>
      <w:r>
        <w:t xml:space="preserve"> </w:t>
      </w:r>
      <w:r w:rsidRPr="0035104C">
        <w:t xml:space="preserve">approval prior to any further participation. </w:t>
      </w:r>
    </w:p>
    <w:p w:rsidR="006C397D" w:rsidRDefault="00656BDE" w:rsidP="00673EA4">
      <w:pPr>
        <w:pStyle w:val="Heading1"/>
      </w:pPr>
      <w:r>
        <w:lastRenderedPageBreak/>
        <w:br/>
      </w:r>
    </w:p>
    <w:p w:rsidR="008835EE" w:rsidRDefault="008835EE" w:rsidP="00522B20">
      <w:pPr>
        <w:pStyle w:val="Heading1"/>
      </w:pPr>
      <w:r>
        <w:t>SCHEDULE OF EVENTS</w:t>
      </w:r>
    </w:p>
    <w:p w:rsidR="008835EE" w:rsidRDefault="00DA3F1D" w:rsidP="00522B20">
      <w:r>
        <w:rPr>
          <w:b/>
        </w:rPr>
        <w:t>Monday</w:t>
      </w:r>
      <w:r w:rsidR="005C053A" w:rsidRPr="00B612C7">
        <w:rPr>
          <w:b/>
        </w:rPr>
        <w:t>,</w:t>
      </w:r>
      <w:r w:rsidR="008835EE" w:rsidRPr="00B612C7">
        <w:rPr>
          <w:b/>
        </w:rPr>
        <w:t xml:space="preserve"> </w:t>
      </w:r>
      <w:r>
        <w:rPr>
          <w:b/>
        </w:rPr>
        <w:t>20</w:t>
      </w:r>
      <w:r w:rsidR="00345FC4" w:rsidRPr="00B612C7">
        <w:rPr>
          <w:b/>
        </w:rPr>
        <w:t xml:space="preserve"> </w:t>
      </w:r>
      <w:r>
        <w:rPr>
          <w:b/>
        </w:rPr>
        <w:t>June</w:t>
      </w:r>
      <w:r w:rsidR="00345FC4" w:rsidRPr="00B612C7">
        <w:rPr>
          <w:b/>
        </w:rPr>
        <w:t xml:space="preserve"> </w:t>
      </w:r>
      <w:r w:rsidR="008835EE" w:rsidRPr="00B612C7">
        <w:rPr>
          <w:b/>
        </w:rPr>
        <w:t>2016</w:t>
      </w:r>
      <w:r w:rsidR="00345FC4" w:rsidRPr="00B612C7">
        <w:rPr>
          <w:b/>
        </w:rPr>
        <w:br/>
      </w:r>
      <w:r>
        <w:t>1700 – 1830</w:t>
      </w:r>
      <w:proofErr w:type="gramStart"/>
      <w:r w:rsidR="008835EE">
        <w:t xml:space="preserve">hrs  </w:t>
      </w:r>
      <w:r w:rsidR="00F230CE">
        <w:t>Scrutineering</w:t>
      </w:r>
      <w:proofErr w:type="gramEnd"/>
      <w:r w:rsidR="00F230CE">
        <w:t xml:space="preserve">, Wheels World, 4a Carbon Court, Osborne Park, WA 6017. </w:t>
      </w:r>
      <w:r w:rsidR="00345FC4">
        <w:br/>
      </w:r>
      <w:proofErr w:type="spellStart"/>
      <w:r w:rsidR="00F230CE">
        <w:t>Ph</w:t>
      </w:r>
      <w:proofErr w:type="spellEnd"/>
      <w:r w:rsidR="00F230CE">
        <w:t xml:space="preserve">: (08) 6260 0842.  Email David </w:t>
      </w:r>
      <w:proofErr w:type="spellStart"/>
      <w:r w:rsidR="00F230CE">
        <w:t>Blainey</w:t>
      </w:r>
      <w:proofErr w:type="spellEnd"/>
      <w:r w:rsidR="00F230CE">
        <w:t xml:space="preserve"> </w:t>
      </w:r>
      <w:r w:rsidR="00345FC4">
        <w:t xml:space="preserve">to make appointment for </w:t>
      </w:r>
      <w:r w:rsidR="00F230CE">
        <w:t xml:space="preserve">scrutineering </w:t>
      </w:r>
      <w:r w:rsidR="00345FC4">
        <w:t>outside of this time</w:t>
      </w:r>
      <w:r w:rsidR="00F230CE">
        <w:t xml:space="preserve"> – </w:t>
      </w:r>
      <w:hyperlink r:id="rId15" w:history="1">
        <w:r w:rsidR="00F230CE" w:rsidRPr="006B51C3">
          <w:rPr>
            <w:rStyle w:val="Hyperlink"/>
            <w:bCs/>
          </w:rPr>
          <w:t>david@wheelsworld.com.au</w:t>
        </w:r>
      </w:hyperlink>
      <w:r w:rsidR="00F230CE">
        <w:t xml:space="preserve"> </w:t>
      </w:r>
    </w:p>
    <w:p w:rsidR="00F230CE" w:rsidRPr="00F230CE" w:rsidRDefault="00743FEE" w:rsidP="00522B20">
      <w:r>
        <w:rPr>
          <w:b/>
        </w:rPr>
        <w:t>Wednesday</w:t>
      </w:r>
      <w:r w:rsidR="00F230CE" w:rsidRPr="00B612C7">
        <w:rPr>
          <w:b/>
        </w:rPr>
        <w:t>, 2</w:t>
      </w:r>
      <w:r w:rsidR="00DA3F1D">
        <w:rPr>
          <w:b/>
        </w:rPr>
        <w:t>2</w:t>
      </w:r>
      <w:r w:rsidR="00F230CE" w:rsidRPr="00B612C7">
        <w:rPr>
          <w:b/>
        </w:rPr>
        <w:t xml:space="preserve"> </w:t>
      </w:r>
      <w:r>
        <w:rPr>
          <w:b/>
        </w:rPr>
        <w:t>June</w:t>
      </w:r>
      <w:r w:rsidR="00F230CE" w:rsidRPr="00B612C7">
        <w:rPr>
          <w:b/>
        </w:rPr>
        <w:t xml:space="preserve"> 2016</w:t>
      </w:r>
      <w:r w:rsidR="00F230CE" w:rsidRPr="00B612C7">
        <w:rPr>
          <w:b/>
        </w:rPr>
        <w:br/>
      </w:r>
      <w:r w:rsidR="00DA3F1D">
        <w:t>083</w:t>
      </w:r>
      <w:r w:rsidR="00F230CE">
        <w:t xml:space="preserve">0hrs </w:t>
      </w:r>
      <w:r w:rsidR="00F230CE">
        <w:tab/>
        <w:t>Scrutineering</w:t>
      </w:r>
      <w:r w:rsidR="005C053A">
        <w:t xml:space="preserve"> for </w:t>
      </w:r>
      <w:r w:rsidR="00345FC4">
        <w:t xml:space="preserve">pre-arranged </w:t>
      </w:r>
      <w:r w:rsidR="005C053A">
        <w:t>vehicles</w:t>
      </w:r>
      <w:r w:rsidR="00345FC4">
        <w:t xml:space="preserve"> that have </w:t>
      </w:r>
      <w:r w:rsidR="00B612C7">
        <w:t>pre-</w:t>
      </w:r>
      <w:r w:rsidR="00345FC4">
        <w:t>booked</w:t>
      </w:r>
      <w:r w:rsidR="00DA3F1D">
        <w:br/>
        <w:t>0930hrs</w:t>
      </w:r>
      <w:r w:rsidR="00DA3F1D">
        <w:tab/>
        <w:t>Drivers Briefing</w:t>
      </w:r>
      <w:r w:rsidR="00DA3F1D">
        <w:br/>
        <w:t>100</w:t>
      </w:r>
      <w:r w:rsidR="00F230CE">
        <w:t>0hrs</w:t>
      </w:r>
      <w:r w:rsidR="00F230CE">
        <w:tab/>
      </w:r>
      <w:r w:rsidR="00345FC4">
        <w:t>One practice run</w:t>
      </w:r>
      <w:r w:rsidR="00F230CE">
        <w:br/>
      </w:r>
      <w:r w:rsidR="00DA3F1D">
        <w:t>1030</w:t>
      </w:r>
      <w:r w:rsidR="00345FC4">
        <w:t>hrs</w:t>
      </w:r>
      <w:r w:rsidR="00F230CE">
        <w:tab/>
        <w:t>Four timed runs, fastest lap time will contribute to the Club Championship.</w:t>
      </w:r>
      <w:r w:rsidR="00DA3F1D">
        <w:t xml:space="preserve">  Following the timed runs </w:t>
      </w:r>
      <w:r w:rsidR="00094FBF">
        <w:t>available track time may be used for further practice and driver training.</w:t>
      </w:r>
      <w:r w:rsidR="002B79A2">
        <w:t xml:space="preserve">  When driver training is being conducted and a passenger is in the vehicle then speed is not to exceed 8/10 of race pace.</w:t>
      </w:r>
      <w:r w:rsidR="00F230CE">
        <w:br/>
      </w:r>
      <w:r w:rsidR="0091537A">
        <w:t>17</w:t>
      </w:r>
      <w:bookmarkStart w:id="0" w:name="_GoBack"/>
      <w:bookmarkEnd w:id="0"/>
      <w:r w:rsidR="0091537A">
        <w:t>00hrs</w:t>
      </w:r>
      <w:r w:rsidR="0091537A">
        <w:tab/>
        <w:t>Event Concludes</w:t>
      </w:r>
    </w:p>
    <w:p w:rsidR="008835EE" w:rsidRDefault="008835EE" w:rsidP="00522B20">
      <w:r w:rsidRPr="008835EE">
        <w:rPr>
          <w:b/>
        </w:rPr>
        <w:t>Driver Conduct.</w:t>
      </w:r>
      <w:r>
        <w:t xml:space="preserve"> </w:t>
      </w:r>
      <w:r w:rsidRPr="008835EE">
        <w:t xml:space="preserve"> Any driver who </w:t>
      </w:r>
      <w:r>
        <w:br/>
      </w:r>
      <w:r w:rsidRPr="008835EE">
        <w:t>(</w:t>
      </w:r>
      <w:proofErr w:type="gramStart"/>
      <w:r w:rsidRPr="008835EE">
        <w:t xml:space="preserve">a) </w:t>
      </w:r>
      <w:r>
        <w:t xml:space="preserve">  </w:t>
      </w:r>
      <w:proofErr w:type="gramEnd"/>
      <w:r w:rsidRPr="008835EE">
        <w:t xml:space="preserve">Cuts corners, </w:t>
      </w:r>
      <w:r>
        <w:br/>
        <w:t xml:space="preserve">(b)   </w:t>
      </w:r>
      <w:r w:rsidRPr="008835EE">
        <w:t xml:space="preserve">Dislodges corner markers(s), OR </w:t>
      </w:r>
      <w:r>
        <w:br/>
        <w:t xml:space="preserve">(c)   </w:t>
      </w:r>
      <w:r w:rsidRPr="008835EE">
        <w:t xml:space="preserve">Sprays quantities of dirt or </w:t>
      </w:r>
      <w:r>
        <w:t>gravel on the racing surface.</w:t>
      </w:r>
    </w:p>
    <w:p w:rsidR="008835EE" w:rsidRDefault="008835EE" w:rsidP="00522B20">
      <w:r w:rsidRPr="008835EE">
        <w:t xml:space="preserve">May have five seconds added to the time for the lap/run that the incident takes place on.  Furthermore, drivers who persist in such </w:t>
      </w:r>
      <w:proofErr w:type="spellStart"/>
      <w:r w:rsidRPr="008835EE">
        <w:t>behaviour</w:t>
      </w:r>
      <w:proofErr w:type="spellEnd"/>
      <w:r w:rsidRPr="008835EE">
        <w:t xml:space="preserve"> may be exc</w:t>
      </w:r>
      <w:r>
        <w:t>luded from further competition.</w:t>
      </w:r>
    </w:p>
    <w:p w:rsidR="008835EE" w:rsidRPr="0091537A" w:rsidRDefault="008835EE" w:rsidP="00522B20">
      <w:r w:rsidRPr="008835EE">
        <w:t>The Clerk of Course and their assistants and other officials appointed at the event by the Clerk of Course shall be a Judge of Fact for such incidents.</w:t>
      </w:r>
    </w:p>
    <w:p w:rsidR="006463B1" w:rsidRPr="00C42CB3" w:rsidRDefault="006463B1" w:rsidP="00522B20">
      <w:pPr>
        <w:pStyle w:val="Heading1"/>
      </w:pPr>
      <w:r w:rsidRPr="00C42CB3">
        <w:t>ALCOHOL, DRUGS AND OTHER SUBSTANCES</w:t>
      </w:r>
    </w:p>
    <w:p w:rsidR="00233CD3" w:rsidRPr="006C397D" w:rsidRDefault="006463B1" w:rsidP="00522B20">
      <w:r w:rsidRPr="006C397D">
        <w:t>Any holder of a CAMS ‘Competition’ or ‘Officials’ licence (or equivalent licence issued by another ASN) may be tested for the presence of drugs (or other banned substances) and subject to a penalty(</w:t>
      </w:r>
      <w:proofErr w:type="spellStart"/>
      <w:r w:rsidRPr="006C397D">
        <w:t>ies</w:t>
      </w:r>
      <w:proofErr w:type="spellEnd"/>
      <w:r w:rsidRPr="006C397D">
        <w:t>)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rsidR="00233CD3" w:rsidRPr="006C397D" w:rsidRDefault="00233CD3" w:rsidP="00522B20"/>
    <w:sectPr w:rsidR="00233CD3" w:rsidRPr="006C397D" w:rsidSect="00747249">
      <w:footerReference w:type="even" r:id="rId16"/>
      <w:footerReference w:type="default" r:id="rId17"/>
      <w:headerReference w:type="first" r:id="rId18"/>
      <w:pgSz w:w="11900" w:h="16840"/>
      <w:pgMar w:top="142" w:right="1268"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98" w:rsidRDefault="00595C98" w:rsidP="00C46BC3">
      <w:r>
        <w:separator/>
      </w:r>
    </w:p>
  </w:endnote>
  <w:endnote w:type="continuationSeparator" w:id="0">
    <w:p w:rsidR="00595C98" w:rsidRDefault="00595C98" w:rsidP="00C4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CE" w:rsidRDefault="00F230CE" w:rsidP="00C46BC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230CE" w:rsidRDefault="00F230CE" w:rsidP="00C46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CE" w:rsidRPr="006C397D" w:rsidRDefault="00F230CE" w:rsidP="00C46BC3">
    <w:pPr>
      <w:pStyle w:val="Footer"/>
      <w:rPr>
        <w:rStyle w:val="PageNumber"/>
        <w:rFonts w:cs="Arial"/>
      </w:rPr>
    </w:pPr>
    <w:r w:rsidRPr="006C397D">
      <w:rPr>
        <w:rStyle w:val="PageNumber"/>
        <w:rFonts w:cs="Arial"/>
      </w:rPr>
      <w:fldChar w:fldCharType="begin"/>
    </w:r>
    <w:r w:rsidRPr="006C397D">
      <w:rPr>
        <w:rStyle w:val="PageNumber"/>
        <w:rFonts w:cs="Arial"/>
      </w:rPr>
      <w:instrText xml:space="preserve">PAGE  </w:instrText>
    </w:r>
    <w:r w:rsidRPr="006C397D">
      <w:rPr>
        <w:rStyle w:val="PageNumber"/>
        <w:rFonts w:cs="Arial"/>
      </w:rPr>
      <w:fldChar w:fldCharType="separate"/>
    </w:r>
    <w:r w:rsidR="00743FEE">
      <w:rPr>
        <w:rStyle w:val="PageNumber"/>
        <w:rFonts w:cs="Arial"/>
        <w:noProof/>
      </w:rPr>
      <w:t>3</w:t>
    </w:r>
    <w:r w:rsidRPr="006C397D">
      <w:rPr>
        <w:rStyle w:val="PageNumber"/>
        <w:rFonts w:cs="Arial"/>
      </w:rPr>
      <w:fldChar w:fldCharType="end"/>
    </w:r>
  </w:p>
  <w:p w:rsidR="00F230CE" w:rsidRPr="006C397D" w:rsidRDefault="00F230CE" w:rsidP="00C46BC3">
    <w:pPr>
      <w:pStyle w:val="Footer"/>
    </w:pPr>
    <w:r w:rsidRPr="006C397D">
      <w:t xml:space="preserve">                  CONFEDERATION OF AUSTRALIAN MOTOR</w:t>
    </w:r>
    <w:r>
      <w:t xml:space="preserve"> </w:t>
    </w:r>
    <w:r w:rsidRPr="006C397D">
      <w:t xml:space="preserve">SPORT LTD </w:t>
    </w:r>
  </w:p>
  <w:p w:rsidR="00F230CE" w:rsidRDefault="00F230CE" w:rsidP="00C46B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98" w:rsidRDefault="00595C98" w:rsidP="00C46BC3">
      <w:r>
        <w:separator/>
      </w:r>
    </w:p>
  </w:footnote>
  <w:footnote w:type="continuationSeparator" w:id="0">
    <w:p w:rsidR="00595C98" w:rsidRDefault="00595C98" w:rsidP="00C4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CE" w:rsidRDefault="00F230CE" w:rsidP="00C46BC3">
    <w:pPr>
      <w:pStyle w:val="Header"/>
    </w:pPr>
    <w:r>
      <w:rPr>
        <w:noProof/>
        <w:lang w:val="en-AU" w:eastAsia="en-AU"/>
      </w:rPr>
      <w:drawing>
        <wp:inline distT="0" distB="0" distL="0" distR="0">
          <wp:extent cx="1662562" cy="68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MS-logotagline-PMS282 (2).jpg"/>
                  <pic:cNvPicPr/>
                </pic:nvPicPr>
                <pic:blipFill>
                  <a:blip r:embed="rId1">
                    <a:extLst>
                      <a:ext uri="{28A0092B-C50C-407E-A947-70E740481C1C}">
                        <a14:useLocalDpi xmlns:a14="http://schemas.microsoft.com/office/drawing/2010/main" val="0"/>
                      </a:ext>
                    </a:extLst>
                  </a:blip>
                  <a:stretch>
                    <a:fillRect/>
                  </a:stretch>
                </pic:blipFill>
                <pic:spPr>
                  <a:xfrm>
                    <a:off x="0" y="0"/>
                    <a:ext cx="1699228" cy="700925"/>
                  </a:xfrm>
                  <a:prstGeom prst="rect">
                    <a:avLst/>
                  </a:prstGeom>
                </pic:spPr>
              </pic:pic>
            </a:graphicData>
          </a:graphic>
        </wp:inline>
      </w:drawing>
    </w:r>
    <w:r>
      <w:tab/>
      <w:t xml:space="preserve">                          </w:t>
    </w:r>
    <w:r>
      <w:rPr>
        <w:b/>
        <w:bCs/>
        <w:noProof/>
        <w:lang w:val="en-AU" w:eastAsia="en-AU"/>
      </w:rPr>
      <w:drawing>
        <wp:inline distT="0" distB="0" distL="0" distR="0" wp14:anchorId="6DF1E6C3" wp14:editId="742EB582">
          <wp:extent cx="3095768" cy="56636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WA Logo.JPG"/>
                  <pic:cNvPicPr/>
                </pic:nvPicPr>
                <pic:blipFill>
                  <a:blip r:embed="rId2"/>
                  <a:stretch>
                    <a:fillRect/>
                  </a:stretch>
                </pic:blipFill>
                <pic:spPr>
                  <a:xfrm>
                    <a:off x="0" y="0"/>
                    <a:ext cx="3190192" cy="583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42C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83AAB"/>
    <w:multiLevelType w:val="hybridMultilevel"/>
    <w:tmpl w:val="90B29A6C"/>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63CF50C5"/>
    <w:multiLevelType w:val="hybridMultilevel"/>
    <w:tmpl w:val="BA3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C1C66"/>
    <w:multiLevelType w:val="hybridMultilevel"/>
    <w:tmpl w:val="5FA49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71AF4"/>
    <w:multiLevelType w:val="hybridMultilevel"/>
    <w:tmpl w:val="526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B3"/>
    <w:rsid w:val="00031695"/>
    <w:rsid w:val="00094FBF"/>
    <w:rsid w:val="000A36D6"/>
    <w:rsid w:val="000F42DD"/>
    <w:rsid w:val="00102949"/>
    <w:rsid w:val="00123C9B"/>
    <w:rsid w:val="001371B1"/>
    <w:rsid w:val="00144B85"/>
    <w:rsid w:val="00161090"/>
    <w:rsid w:val="001C49EB"/>
    <w:rsid w:val="0023043F"/>
    <w:rsid w:val="00233CD3"/>
    <w:rsid w:val="00291B7A"/>
    <w:rsid w:val="002B79A2"/>
    <w:rsid w:val="002E3B65"/>
    <w:rsid w:val="002F086F"/>
    <w:rsid w:val="003141C6"/>
    <w:rsid w:val="00345FC4"/>
    <w:rsid w:val="0035104C"/>
    <w:rsid w:val="003604F8"/>
    <w:rsid w:val="003666F9"/>
    <w:rsid w:val="003B6A37"/>
    <w:rsid w:val="003C784A"/>
    <w:rsid w:val="00400389"/>
    <w:rsid w:val="00405E0C"/>
    <w:rsid w:val="0045026F"/>
    <w:rsid w:val="00485910"/>
    <w:rsid w:val="004860CD"/>
    <w:rsid w:val="004A4CBC"/>
    <w:rsid w:val="00522B20"/>
    <w:rsid w:val="00595C98"/>
    <w:rsid w:val="005C053A"/>
    <w:rsid w:val="005E1C4F"/>
    <w:rsid w:val="0061063A"/>
    <w:rsid w:val="006463B1"/>
    <w:rsid w:val="00656BDE"/>
    <w:rsid w:val="00673EA4"/>
    <w:rsid w:val="006C397D"/>
    <w:rsid w:val="007264C3"/>
    <w:rsid w:val="00740692"/>
    <w:rsid w:val="00743FEE"/>
    <w:rsid w:val="00747249"/>
    <w:rsid w:val="00771680"/>
    <w:rsid w:val="0077419B"/>
    <w:rsid w:val="007A3DB0"/>
    <w:rsid w:val="007D1869"/>
    <w:rsid w:val="008835EE"/>
    <w:rsid w:val="0091537A"/>
    <w:rsid w:val="00941356"/>
    <w:rsid w:val="009B0C09"/>
    <w:rsid w:val="00A04023"/>
    <w:rsid w:val="00A13BF8"/>
    <w:rsid w:val="00A24031"/>
    <w:rsid w:val="00AA3FB3"/>
    <w:rsid w:val="00B612C7"/>
    <w:rsid w:val="00BA46FA"/>
    <w:rsid w:val="00BA58B2"/>
    <w:rsid w:val="00C407B2"/>
    <w:rsid w:val="00C42CB3"/>
    <w:rsid w:val="00C46BC3"/>
    <w:rsid w:val="00D71BB8"/>
    <w:rsid w:val="00DA3F1D"/>
    <w:rsid w:val="00ED3121"/>
    <w:rsid w:val="00ED387C"/>
    <w:rsid w:val="00F2116F"/>
    <w:rsid w:val="00F230CE"/>
    <w:rsid w:val="00F61465"/>
    <w:rsid w:val="00F76283"/>
    <w:rsid w:val="00FE5E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644F3D"/>
  <w14:defaultImageDpi w14:val="300"/>
  <w15:docId w15:val="{93553619-60B9-4608-BA16-EEE826B6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BC3"/>
    <w:pPr>
      <w:overflowPunct w:val="0"/>
      <w:autoSpaceDE w:val="0"/>
      <w:autoSpaceDN w:val="0"/>
      <w:adjustRightInd w:val="0"/>
      <w:spacing w:after="120"/>
      <w:ind w:left="-425"/>
      <w:textAlignment w:val="baseline"/>
    </w:pPr>
    <w:rPr>
      <w:rFonts w:ascii="Arial" w:eastAsia="Times New Roman" w:hAnsi="Arial"/>
      <w:iCs/>
      <w:lang w:val="en-US"/>
    </w:rPr>
  </w:style>
  <w:style w:type="paragraph" w:styleId="Heading1">
    <w:name w:val="heading 1"/>
    <w:basedOn w:val="Normal"/>
    <w:next w:val="Normal"/>
    <w:link w:val="Heading1Char"/>
    <w:uiPriority w:val="9"/>
    <w:qFormat/>
    <w:rsid w:val="00C46BC3"/>
    <w:pPr>
      <w:keepNext/>
      <w:keepLines/>
      <w:spacing w:before="240" w:after="0"/>
      <w:outlineLvl w:val="0"/>
    </w:pPr>
    <w:rPr>
      <w:rFonts w:asciiTheme="majorHAnsi" w:eastAsiaTheme="majorEastAsia" w:hAnsiTheme="majorHAnsi" w:cstheme="majorBidi"/>
      <w:b/>
      <w:sz w:val="24"/>
      <w:szCs w:val="24"/>
    </w:rPr>
  </w:style>
  <w:style w:type="paragraph" w:styleId="Heading2">
    <w:name w:val="heading 2"/>
    <w:basedOn w:val="Normal"/>
    <w:next w:val="Normal"/>
    <w:link w:val="Heading2Char"/>
    <w:uiPriority w:val="9"/>
    <w:unhideWhenUsed/>
    <w:qFormat/>
    <w:rsid w:val="00522B20"/>
    <w:pPr>
      <w:keepNext/>
      <w:keepLines/>
      <w:spacing w:before="40" w:after="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D3"/>
    <w:pPr>
      <w:tabs>
        <w:tab w:val="center" w:pos="4320"/>
        <w:tab w:val="right" w:pos="8640"/>
      </w:tabs>
    </w:pPr>
  </w:style>
  <w:style w:type="character" w:customStyle="1" w:styleId="HeaderChar">
    <w:name w:val="Header Char"/>
    <w:basedOn w:val="DefaultParagraphFont"/>
    <w:link w:val="Header"/>
    <w:uiPriority w:val="99"/>
    <w:rsid w:val="00233CD3"/>
  </w:style>
  <w:style w:type="paragraph" w:styleId="Footer">
    <w:name w:val="footer"/>
    <w:basedOn w:val="Normal"/>
    <w:link w:val="FooterChar"/>
    <w:uiPriority w:val="99"/>
    <w:unhideWhenUsed/>
    <w:rsid w:val="00233CD3"/>
    <w:pPr>
      <w:tabs>
        <w:tab w:val="center" w:pos="4320"/>
        <w:tab w:val="right" w:pos="8640"/>
      </w:tabs>
    </w:pPr>
  </w:style>
  <w:style w:type="character" w:customStyle="1" w:styleId="FooterChar">
    <w:name w:val="Footer Char"/>
    <w:basedOn w:val="DefaultParagraphFont"/>
    <w:link w:val="Footer"/>
    <w:uiPriority w:val="99"/>
    <w:rsid w:val="00233CD3"/>
  </w:style>
  <w:style w:type="paragraph" w:styleId="BalloonText">
    <w:name w:val="Balloon Text"/>
    <w:basedOn w:val="Normal"/>
    <w:link w:val="BalloonTextChar"/>
    <w:uiPriority w:val="99"/>
    <w:semiHidden/>
    <w:unhideWhenUsed/>
    <w:rsid w:val="00233CD3"/>
    <w:rPr>
      <w:rFonts w:ascii="Lucida Grande" w:hAnsi="Lucida Grande" w:cs="Lucida Grande"/>
      <w:sz w:val="18"/>
      <w:szCs w:val="18"/>
    </w:rPr>
  </w:style>
  <w:style w:type="character" w:customStyle="1" w:styleId="BalloonTextChar">
    <w:name w:val="Balloon Text Char"/>
    <w:link w:val="BalloonText"/>
    <w:uiPriority w:val="99"/>
    <w:semiHidden/>
    <w:rsid w:val="00233CD3"/>
    <w:rPr>
      <w:rFonts w:ascii="Lucida Grande" w:hAnsi="Lucida Grande" w:cs="Lucida Grande"/>
      <w:sz w:val="18"/>
      <w:szCs w:val="18"/>
    </w:rPr>
  </w:style>
  <w:style w:type="character" w:styleId="Hyperlink">
    <w:name w:val="Hyperlink"/>
    <w:uiPriority w:val="99"/>
    <w:unhideWhenUsed/>
    <w:rsid w:val="006463B1"/>
    <w:rPr>
      <w:color w:val="0563C1"/>
      <w:u w:val="single"/>
    </w:rPr>
  </w:style>
  <w:style w:type="paragraph" w:styleId="ListParagraph">
    <w:name w:val="List Paragraph"/>
    <w:basedOn w:val="Normal"/>
    <w:uiPriority w:val="34"/>
    <w:qFormat/>
    <w:rsid w:val="006463B1"/>
    <w:pPr>
      <w:ind w:left="720"/>
      <w:contextualSpacing/>
    </w:pPr>
    <w:rPr>
      <w:rFonts w:ascii="Times New Roman" w:hAnsi="Times New Roman"/>
    </w:rPr>
  </w:style>
  <w:style w:type="table" w:styleId="TableGrid">
    <w:name w:val="Table Grid"/>
    <w:basedOn w:val="TableNormal"/>
    <w:uiPriority w:val="59"/>
    <w:rsid w:val="00C4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C397D"/>
  </w:style>
  <w:style w:type="paragraph" w:styleId="Title">
    <w:name w:val="Title"/>
    <w:basedOn w:val="Normal"/>
    <w:next w:val="Normal"/>
    <w:link w:val="TitleChar"/>
    <w:uiPriority w:val="10"/>
    <w:qFormat/>
    <w:rsid w:val="003C784A"/>
    <w:pPr>
      <w:contextualSpacing/>
      <w:jc w:val="center"/>
    </w:pPr>
    <w:rPr>
      <w:rFonts w:asciiTheme="majorHAnsi" w:eastAsiaTheme="majorEastAsia" w:hAnsiTheme="majorHAnsi" w:cstheme="majorBidi"/>
      <w:b/>
      <w:spacing w:val="-10"/>
      <w:kern w:val="28"/>
      <w:sz w:val="28"/>
      <w:szCs w:val="56"/>
      <w:lang w:val="en-GB"/>
    </w:rPr>
  </w:style>
  <w:style w:type="character" w:customStyle="1" w:styleId="TitleChar">
    <w:name w:val="Title Char"/>
    <w:basedOn w:val="DefaultParagraphFont"/>
    <w:link w:val="Title"/>
    <w:uiPriority w:val="10"/>
    <w:rsid w:val="003C784A"/>
    <w:rPr>
      <w:rFonts w:asciiTheme="majorHAnsi" w:eastAsiaTheme="majorEastAsia" w:hAnsiTheme="majorHAnsi" w:cstheme="majorBidi"/>
      <w:b/>
      <w:spacing w:val="-10"/>
      <w:kern w:val="28"/>
      <w:sz w:val="28"/>
      <w:szCs w:val="56"/>
      <w:lang w:val="en-GB"/>
    </w:rPr>
  </w:style>
  <w:style w:type="character" w:customStyle="1" w:styleId="Heading1Char">
    <w:name w:val="Heading 1 Char"/>
    <w:basedOn w:val="DefaultParagraphFont"/>
    <w:link w:val="Heading1"/>
    <w:uiPriority w:val="9"/>
    <w:rsid w:val="00C46BC3"/>
    <w:rPr>
      <w:rFonts w:asciiTheme="majorHAnsi" w:eastAsiaTheme="majorEastAsia" w:hAnsiTheme="majorHAnsi" w:cstheme="majorBidi"/>
      <w:b/>
      <w:iCs/>
      <w:sz w:val="24"/>
      <w:szCs w:val="24"/>
      <w:lang w:val="en-US"/>
    </w:rPr>
  </w:style>
  <w:style w:type="character" w:customStyle="1" w:styleId="Heading2Char">
    <w:name w:val="Heading 2 Char"/>
    <w:basedOn w:val="DefaultParagraphFont"/>
    <w:link w:val="Heading2"/>
    <w:uiPriority w:val="9"/>
    <w:rsid w:val="00522B20"/>
    <w:rPr>
      <w:rFonts w:asciiTheme="majorHAnsi" w:eastAsiaTheme="majorEastAsia" w:hAnsiTheme="majorHAnsi" w:cstheme="majorBidi"/>
      <w:iCs/>
      <w:color w:val="365F91" w:themeColor="accent1" w:themeShade="BF"/>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scheclubwa.org.au/PorscheClubs/pc_westernaustralia/pc_main.nsf/web/9F641801B8E1317DC1257D14005522CC/$File/PCWA%20Sports%20Series%20Rules%202016_V2.3.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s.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s.com.au" TargetMode="External"/><Relationship Id="rId5" Type="http://schemas.openxmlformats.org/officeDocument/2006/relationships/numbering" Target="numbering.xml"/><Relationship Id="rId15" Type="http://schemas.openxmlformats.org/officeDocument/2006/relationships/hyperlink" Target="mailto:david@wheelsworld.com.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wheelsworld.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Order xmlns="7b6ccc85-0fd6-479e-87f5-05b4e142c701">1</Sort_x0020_Order>
    <Description0 xmlns="7b6ccc85-0fd6-479e-87f5-05b4e142c701" xsi:nil="true"/>
    <Document_x0020_Type xmlns="7b6ccc85-0fd6-479e-87f5-05b4e142c701">Forms</Document_x0020_Type>
    <Publish xmlns="7b6ccc85-0fd6-479e-87f5-05b4e142c701">true</Publish>
    <Current xmlns="7b6ccc85-0fd6-479e-87f5-05b4e142c701">true</Curr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BE9B3C6B9AD54E9120A60991466D2E" ma:contentTypeVersion="5" ma:contentTypeDescription="Create a new document." ma:contentTypeScope="" ma:versionID="8ae3af0aa472f5d124c16127a77704ee">
  <xsd:schema xmlns:xsd="http://www.w3.org/2001/XMLSchema" xmlns:xs="http://www.w3.org/2001/XMLSchema" xmlns:p="http://schemas.microsoft.com/office/2006/metadata/properties" xmlns:ns2="7b6ccc85-0fd6-479e-87f5-05b4e142c701" targetNamespace="http://schemas.microsoft.com/office/2006/metadata/properties" ma:root="true" ma:fieldsID="7dec05e73b01c62766ff118d57ceca43" ns2:_="">
    <xsd:import namespace="7b6ccc85-0fd6-479e-87f5-05b4e142c701"/>
    <xsd:element name="properties">
      <xsd:complexType>
        <xsd:sequence>
          <xsd:element name="documentManagement">
            <xsd:complexType>
              <xsd:all>
                <xsd:element ref="ns2:Description0" minOccurs="0"/>
                <xsd:element ref="ns2:Sort_x0020_Order" minOccurs="0"/>
                <xsd:element ref="ns2:Publish" minOccurs="0"/>
                <xsd:element ref="ns2:Document_x0020_Type"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ccc85-0fd6-479e-87f5-05b4e142c70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Sort_x0020_Order" ma:index="9" nillable="true" ma:displayName="Sort Order" ma:decimals="0" ma:default="1" ma:internalName="Sort_x0020_Order">
      <xsd:simpleType>
        <xsd:restriction base="dms:Number">
          <xsd:maxInclusive value="100"/>
          <xsd:minInclusive value="1"/>
        </xsd:restriction>
      </xsd:simpleType>
    </xsd:element>
    <xsd:element name="Publish" ma:index="10" nillable="true" ma:displayName="Publish" ma:default="1" ma:internalName="Publish">
      <xsd:simpleType>
        <xsd:restriction base="dms:Boolean"/>
      </xsd:simpleType>
    </xsd:element>
    <xsd:element name="Document_x0020_Type" ma:index="11" nillable="true" ma:displayName="Document Type" ma:default="Logbooks" ma:format="Dropdown" ma:internalName="Document_x0020_Type">
      <xsd:simpleType>
        <xsd:restriction base="dms:Choice">
          <xsd:enumeration value="Logbooks"/>
          <xsd:enumeration value="Cagedocs"/>
          <xsd:enumeration value="Medical"/>
          <xsd:enumeration value="Information"/>
          <xsd:enumeration value="Forms"/>
        </xsd:restriction>
      </xsd:simpleType>
    </xsd:element>
    <xsd:element name="Current" ma:index="12" nillable="true" ma:displayName="Current" ma:default="0" ma:internalName="Curr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870A-880A-44D4-8EA8-5805D5E244C4}">
  <ds:schemaRefs>
    <ds:schemaRef ds:uri="http://schemas.microsoft.com/sharepoint/v3/contenttype/forms"/>
  </ds:schemaRefs>
</ds:datastoreItem>
</file>

<file path=customXml/itemProps2.xml><?xml version="1.0" encoding="utf-8"?>
<ds:datastoreItem xmlns:ds="http://schemas.openxmlformats.org/officeDocument/2006/customXml" ds:itemID="{D70EE1FD-DDA7-4257-910A-D9779DD498FF}">
  <ds:schemaRefs>
    <ds:schemaRef ds:uri="http://schemas.microsoft.com/office/2006/metadata/properties"/>
    <ds:schemaRef ds:uri="http://schemas.microsoft.com/office/infopath/2007/PartnerControls"/>
    <ds:schemaRef ds:uri="7b6ccc85-0fd6-479e-87f5-05b4e142c701"/>
  </ds:schemaRefs>
</ds:datastoreItem>
</file>

<file path=customXml/itemProps3.xml><?xml version="1.0" encoding="utf-8"?>
<ds:datastoreItem xmlns:ds="http://schemas.openxmlformats.org/officeDocument/2006/customXml" ds:itemID="{53A9A9D5-B8BE-4E5E-A1D2-EAE3A5B1D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ccc85-0fd6-479e-87f5-05b4e142c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80F0B-1D39-40F7-82DF-A955606A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Standard Supplementary Regulations for Speed Event (Word version)</vt:lpstr>
    </vt:vector>
  </TitlesOfParts>
  <Company>CAMS</Company>
  <LinksUpToDate>false</LinksUpToDate>
  <CharactersWithSpaces>7761</CharactersWithSpaces>
  <SharedDoc>false</SharedDoc>
  <HLinks>
    <vt:vector size="12" baseType="variant">
      <vt:variant>
        <vt:i4>4128813</vt:i4>
      </vt:variant>
      <vt:variant>
        <vt:i4>3</vt:i4>
      </vt:variant>
      <vt:variant>
        <vt:i4>0</vt:i4>
      </vt:variant>
      <vt:variant>
        <vt:i4>5</vt:i4>
      </vt:variant>
      <vt:variant>
        <vt:lpwstr>http://www.cams.com.au/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Supplementary Regulations for Speed Event (Word version)</dc:title>
  <dc:subject/>
  <dc:creator>Bill Sgubin</dc:creator>
  <cp:keywords/>
  <dc:description/>
  <cp:lastModifiedBy>Brett Read</cp:lastModifiedBy>
  <cp:revision>3</cp:revision>
  <cp:lastPrinted>2016-05-23T02:39:00Z</cp:lastPrinted>
  <dcterms:created xsi:type="dcterms:W3CDTF">2016-05-23T03:48:00Z</dcterms:created>
  <dcterms:modified xsi:type="dcterms:W3CDTF">2016-05-23T06:42:00Z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0x0101001ABE9B3C6B9AD54E9120A60991466D2E</vt:lpwstr>
  </property>
</Properties>
</file>